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2026-07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eines Feuerwehrgerätehauses Stadt Friedrichstadt - Fenster und Außentür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inbau von Fenstern und Außentür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